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D" w:rsidRPr="00CD0FBD" w:rsidRDefault="009B6394" w:rsidP="009B6394">
      <w:pPr>
        <w:jc w:val="center"/>
        <w:rPr>
          <w:rFonts w:ascii="Berlin Sans FB Demi" w:hAnsi="Berlin Sans FB Demi" w:cstheme="majorHAnsi"/>
          <w:sz w:val="28"/>
        </w:rPr>
      </w:pPr>
      <w:r w:rsidRPr="00CD0FBD">
        <w:rPr>
          <w:rFonts w:ascii="Berlin Sans FB Demi" w:hAnsi="Berlin Sans FB Demi" w:cstheme="majorHAnsi"/>
          <w:b/>
          <w:sz w:val="28"/>
        </w:rPr>
        <w:t>The 500</w:t>
      </w:r>
      <w:bookmarkStart w:id="0" w:name="_GoBack"/>
      <w:bookmarkEnd w:id="0"/>
      <w:r w:rsidRPr="00CD0FBD">
        <w:rPr>
          <w:rFonts w:ascii="Berlin Sans FB Demi" w:hAnsi="Berlin Sans FB Demi" w:cstheme="majorHAnsi"/>
          <w:b/>
          <w:sz w:val="28"/>
        </w:rPr>
        <w:t>0 Yen Banknote</w:t>
      </w:r>
      <w:r w:rsidRPr="00CD0FBD">
        <w:rPr>
          <w:rFonts w:ascii="Berlin Sans FB Demi" w:hAnsi="Berlin Sans FB Demi" w:cstheme="majorHAnsi"/>
          <w:sz w:val="28"/>
        </w:rPr>
        <w:t xml:space="preserve"> – More useful vocab for the presentation</w:t>
      </w:r>
    </w:p>
    <w:p w:rsidR="009B6394" w:rsidRDefault="009B6394">
      <w:pPr>
        <w:rPr>
          <w:rFonts w:asciiTheme="majorHAnsi" w:hAnsiTheme="majorHAnsi" w:cstheme="majorHAnsi" w:hint="eastAsia"/>
          <w:sz w:val="28"/>
        </w:rPr>
      </w:pPr>
    </w:p>
    <w:p w:rsidR="009B6394" w:rsidRDefault="009B6394" w:rsidP="009B6394">
      <w:pPr>
        <w:spacing w:line="480" w:lineRule="auto"/>
        <w:rPr>
          <w:rFonts w:asciiTheme="majorHAnsi" w:hAnsiTheme="majorHAnsi" w:cstheme="majorHAnsi" w:hint="eastAsia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CA39A1D" wp14:editId="0B5C37C9">
            <wp:simplePos x="0" y="0"/>
            <wp:positionH relativeFrom="column">
              <wp:posOffset>-144780</wp:posOffset>
            </wp:positionH>
            <wp:positionV relativeFrom="paragraph">
              <wp:posOffset>149860</wp:posOffset>
            </wp:positionV>
            <wp:extent cx="3078480" cy="3006090"/>
            <wp:effectExtent l="171450" t="171450" r="388620" b="365760"/>
            <wp:wrapTight wrapText="bothSides">
              <wp:wrapPolygon edited="0">
                <wp:start x="1470" y="-1232"/>
                <wp:lineTo x="-1203" y="-958"/>
                <wp:lineTo x="-1203" y="22175"/>
                <wp:lineTo x="-535" y="23133"/>
                <wp:lineTo x="668" y="23817"/>
                <wp:lineTo x="802" y="24091"/>
                <wp:lineTo x="22188" y="24091"/>
                <wp:lineTo x="22322" y="23817"/>
                <wp:lineTo x="23391" y="23133"/>
                <wp:lineTo x="24059" y="21080"/>
                <wp:lineTo x="24193" y="548"/>
                <wp:lineTo x="22322" y="-958"/>
                <wp:lineTo x="21520" y="-1232"/>
                <wp:lineTo x="1470" y="-1232"/>
              </wp:wrapPolygon>
            </wp:wrapTight>
            <wp:docPr id="1" name="Picture 1" descr="http://www.japanlinked.com/about_japan/images/5000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panlinked.com/about_japan/images/5000ye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006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394">
        <w:rPr>
          <w:rFonts w:asciiTheme="majorHAnsi" w:hAnsiTheme="majorHAnsi" w:cstheme="majorHAnsi" w:hint="eastAsia"/>
          <w:sz w:val="22"/>
        </w:rPr>
        <w:t xml:space="preserve">This is the </w:t>
      </w:r>
      <w:r>
        <w:rPr>
          <w:rFonts w:asciiTheme="majorHAnsi" w:hAnsiTheme="majorHAnsi" w:cstheme="majorHAnsi" w:hint="eastAsia"/>
          <w:sz w:val="22"/>
        </w:rPr>
        <w:t xml:space="preserve">Japanese </w:t>
      </w:r>
      <w:r w:rsidRPr="009B6394">
        <w:rPr>
          <w:rFonts w:asciiTheme="majorHAnsi" w:hAnsiTheme="majorHAnsi" w:cstheme="majorHAnsi" w:hint="eastAsia"/>
          <w:sz w:val="22"/>
        </w:rPr>
        <w:t xml:space="preserve">5000 Yen banknote. </w:t>
      </w:r>
      <w:proofErr w:type="gramStart"/>
      <w:r w:rsidRPr="009B6394">
        <w:rPr>
          <w:rFonts w:asciiTheme="majorHAnsi" w:hAnsiTheme="majorHAnsi" w:cstheme="majorHAnsi" w:hint="eastAsia"/>
          <w:sz w:val="22"/>
        </w:rPr>
        <w:t xml:space="preserve">On the front it _________ a </w:t>
      </w:r>
      <w:r w:rsidRPr="009B6394">
        <w:rPr>
          <w:rFonts w:asciiTheme="majorHAnsi" w:hAnsiTheme="majorHAnsi" w:cstheme="majorHAnsi"/>
          <w:sz w:val="22"/>
        </w:rPr>
        <w:t>portrait</w:t>
      </w:r>
      <w:r w:rsidRPr="009B6394">
        <w:rPr>
          <w:rFonts w:asciiTheme="majorHAnsi" w:hAnsiTheme="majorHAnsi" w:cstheme="majorHAnsi" w:hint="eastAsia"/>
          <w:sz w:val="22"/>
        </w:rPr>
        <w:t xml:space="preserve"> of Higuchi </w:t>
      </w:r>
      <w:proofErr w:type="spellStart"/>
      <w:r w:rsidRPr="009B6394">
        <w:rPr>
          <w:rFonts w:asciiTheme="majorHAnsi" w:hAnsiTheme="majorHAnsi" w:cstheme="majorHAnsi" w:hint="eastAsia"/>
          <w:sz w:val="22"/>
        </w:rPr>
        <w:t>Ichiyo</w:t>
      </w:r>
      <w:proofErr w:type="spellEnd"/>
      <w:r w:rsidRPr="009B6394">
        <w:rPr>
          <w:rFonts w:asciiTheme="majorHAnsi" w:hAnsiTheme="majorHAnsi" w:cstheme="majorHAnsi" w:hint="eastAsia"/>
          <w:sz w:val="22"/>
        </w:rPr>
        <w:t>, a popular Japanese writer from the 19</w:t>
      </w:r>
      <w:r w:rsidRPr="009B6394">
        <w:rPr>
          <w:rFonts w:asciiTheme="majorHAnsi" w:hAnsiTheme="majorHAnsi" w:cstheme="majorHAnsi" w:hint="eastAsia"/>
          <w:sz w:val="22"/>
          <w:vertAlign w:val="superscript"/>
        </w:rPr>
        <w:t>th</w:t>
      </w:r>
      <w:r w:rsidRPr="009B6394">
        <w:rPr>
          <w:rFonts w:asciiTheme="majorHAnsi" w:hAnsiTheme="majorHAnsi" w:cstheme="majorHAnsi" w:hint="eastAsia"/>
          <w:sz w:val="22"/>
        </w:rPr>
        <w:t xml:space="preserve"> Century.</w:t>
      </w:r>
      <w:proofErr w:type="gramEnd"/>
      <w:r w:rsidRPr="009B6394">
        <w:rPr>
          <w:rFonts w:asciiTheme="majorHAnsi" w:hAnsiTheme="majorHAnsi" w:cstheme="majorHAnsi" w:hint="eastAsia"/>
          <w:sz w:val="22"/>
        </w:rPr>
        <w:t xml:space="preserve"> </w:t>
      </w:r>
      <w:proofErr w:type="gramStart"/>
      <w:r w:rsidRPr="009B6394">
        <w:rPr>
          <w:rFonts w:asciiTheme="majorHAnsi" w:hAnsiTheme="majorHAnsi" w:cstheme="majorHAnsi" w:hint="eastAsia"/>
          <w:sz w:val="22"/>
        </w:rPr>
        <w:t>She ___________ the long history of Japanese writing as well as being a symbol of the Meiji era when Japan started to become more international.</w:t>
      </w:r>
      <w:proofErr w:type="gramEnd"/>
      <w:r w:rsidRPr="009B6394"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 w:hint="eastAsia"/>
          <w:sz w:val="22"/>
        </w:rPr>
        <w:t>However</w:t>
      </w:r>
      <w:r w:rsidRPr="009B6394">
        <w:rPr>
          <w:rFonts w:asciiTheme="majorHAnsi" w:hAnsiTheme="majorHAnsi" w:cstheme="majorHAnsi" w:hint="eastAsia"/>
          <w:sz w:val="22"/>
        </w:rPr>
        <w:t xml:space="preserve">, she is dressed in a ____________ kimono and this might represent unique traditional Japanese </w:t>
      </w:r>
      <w:r w:rsidRPr="009B6394">
        <w:rPr>
          <w:rFonts w:asciiTheme="majorHAnsi" w:hAnsiTheme="majorHAnsi" w:cstheme="majorHAnsi"/>
          <w:sz w:val="22"/>
        </w:rPr>
        <w:t>culture</w:t>
      </w:r>
      <w:r>
        <w:rPr>
          <w:rFonts w:asciiTheme="majorHAnsi" w:hAnsiTheme="majorHAnsi" w:cstheme="majorHAnsi" w:hint="eastAsia"/>
          <w:sz w:val="22"/>
        </w:rPr>
        <w:t>. Finally we can suggest that Japan wants to show that women also have an important ______________ in Japanese culture because all of the other notes feature famous men.</w:t>
      </w:r>
    </w:p>
    <w:p w:rsidR="009B6394" w:rsidRDefault="009B6394" w:rsidP="009B6394">
      <w:pPr>
        <w:spacing w:line="480" w:lineRule="auto"/>
        <w:rPr>
          <w:rFonts w:asciiTheme="majorHAnsi" w:hAnsiTheme="majorHAnsi" w:cstheme="majorHAnsi" w:hint="eastAsia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On the ___________ is a painting of Irises by Ogata </w:t>
      </w:r>
      <w:proofErr w:type="spellStart"/>
      <w:r>
        <w:rPr>
          <w:rFonts w:asciiTheme="majorHAnsi" w:hAnsiTheme="majorHAnsi" w:cstheme="majorHAnsi" w:hint="eastAsia"/>
          <w:sz w:val="22"/>
        </w:rPr>
        <w:t>Korin</w:t>
      </w:r>
      <w:proofErr w:type="spellEnd"/>
      <w:r>
        <w:rPr>
          <w:rFonts w:asciiTheme="majorHAnsi" w:hAnsiTheme="majorHAnsi" w:cstheme="majorHAnsi" w:hint="eastAsia"/>
          <w:sz w:val="22"/>
        </w:rPr>
        <w:t>, a 17</w:t>
      </w:r>
      <w:r w:rsidRPr="009B6394">
        <w:rPr>
          <w:rFonts w:asciiTheme="majorHAnsi" w:hAnsiTheme="majorHAnsi" w:cstheme="majorHAnsi" w:hint="eastAsia"/>
          <w:sz w:val="22"/>
          <w:vertAlign w:val="superscript"/>
        </w:rPr>
        <w:t>th</w:t>
      </w:r>
      <w:r>
        <w:rPr>
          <w:rFonts w:asciiTheme="majorHAnsi" w:hAnsiTheme="majorHAnsi" w:cstheme="majorHAnsi" w:hint="eastAsia"/>
          <w:sz w:val="22"/>
        </w:rPr>
        <w:t xml:space="preserve"> Century Japanese painter. This image symbolizes not only the beautiful nature in Japan but also the rich and varied _________ traditions of the country. Iris flowers also have great____________ in Japanese </w:t>
      </w:r>
      <w:r>
        <w:rPr>
          <w:rFonts w:asciiTheme="majorHAnsi" w:hAnsiTheme="majorHAnsi" w:cstheme="majorHAnsi"/>
          <w:sz w:val="22"/>
        </w:rPr>
        <w:t>culture</w:t>
      </w:r>
      <w:r>
        <w:rPr>
          <w:rFonts w:asciiTheme="majorHAnsi" w:hAnsiTheme="majorHAnsi" w:cstheme="majorHAnsi" w:hint="eastAsia"/>
          <w:sz w:val="22"/>
        </w:rPr>
        <w:t xml:space="preserve"> and __________ purity and protection from disease. </w:t>
      </w:r>
    </w:p>
    <w:tbl>
      <w:tblPr>
        <w:tblStyle w:val="TableGrid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9B6394" w:rsidRPr="009B6394" w:rsidTr="009B6394">
        <w:tc>
          <w:tcPr>
            <w:tcW w:w="2486" w:type="dxa"/>
          </w:tcPr>
          <w:p w:rsidR="009B6394" w:rsidRPr="009B6394" w:rsidRDefault="009B6394" w:rsidP="009B6394">
            <w:pPr>
              <w:spacing w:line="480" w:lineRule="auto"/>
              <w:jc w:val="center"/>
              <w:rPr>
                <w:rFonts w:ascii="Berlin Sans FB" w:hAnsi="Berlin Sans FB" w:cstheme="majorHAnsi"/>
                <w:sz w:val="32"/>
              </w:rPr>
            </w:pPr>
            <w:r w:rsidRPr="009B6394">
              <w:rPr>
                <w:rFonts w:ascii="Berlin Sans FB" w:hAnsi="Berlin Sans FB" w:cstheme="majorHAnsi" w:hint="eastAsia"/>
                <w:sz w:val="32"/>
              </w:rPr>
              <w:t>symbolizes</w:t>
            </w:r>
          </w:p>
        </w:tc>
        <w:tc>
          <w:tcPr>
            <w:tcW w:w="2486" w:type="dxa"/>
          </w:tcPr>
          <w:p w:rsidR="009B6394" w:rsidRPr="009B6394" w:rsidRDefault="009B6394" w:rsidP="009B6394">
            <w:pPr>
              <w:spacing w:line="480" w:lineRule="auto"/>
              <w:jc w:val="center"/>
              <w:rPr>
                <w:rFonts w:ascii="Berlin Sans FB" w:hAnsi="Berlin Sans FB" w:cstheme="majorHAnsi"/>
                <w:sz w:val="32"/>
              </w:rPr>
            </w:pPr>
            <w:r>
              <w:rPr>
                <w:rFonts w:ascii="Berlin Sans FB" w:hAnsi="Berlin Sans FB" w:cstheme="majorHAnsi" w:hint="eastAsia"/>
                <w:sz w:val="32"/>
              </w:rPr>
              <w:t>status</w:t>
            </w:r>
          </w:p>
        </w:tc>
        <w:tc>
          <w:tcPr>
            <w:tcW w:w="2486" w:type="dxa"/>
          </w:tcPr>
          <w:p w:rsidR="009B6394" w:rsidRPr="009B6394" w:rsidRDefault="009B6394" w:rsidP="009B6394">
            <w:pPr>
              <w:spacing w:line="480" w:lineRule="auto"/>
              <w:jc w:val="center"/>
              <w:rPr>
                <w:rFonts w:ascii="Berlin Sans FB" w:hAnsi="Berlin Sans FB" w:cstheme="majorHAnsi"/>
                <w:sz w:val="32"/>
              </w:rPr>
            </w:pPr>
            <w:r>
              <w:rPr>
                <w:rFonts w:ascii="Berlin Sans FB" w:hAnsi="Berlin Sans FB" w:cstheme="majorHAnsi" w:hint="eastAsia"/>
                <w:sz w:val="32"/>
              </w:rPr>
              <w:t>meaning</w:t>
            </w:r>
          </w:p>
        </w:tc>
        <w:tc>
          <w:tcPr>
            <w:tcW w:w="2486" w:type="dxa"/>
          </w:tcPr>
          <w:p w:rsidR="009B6394" w:rsidRPr="009B6394" w:rsidRDefault="009B6394" w:rsidP="009B6394">
            <w:pPr>
              <w:spacing w:line="480" w:lineRule="auto"/>
              <w:jc w:val="center"/>
              <w:rPr>
                <w:rFonts w:ascii="Berlin Sans FB" w:hAnsi="Berlin Sans FB" w:cstheme="majorHAnsi"/>
                <w:sz w:val="32"/>
              </w:rPr>
            </w:pPr>
            <w:r>
              <w:rPr>
                <w:rFonts w:ascii="Berlin Sans FB" w:hAnsi="Berlin Sans FB" w:cstheme="majorHAnsi" w:hint="eastAsia"/>
                <w:sz w:val="32"/>
              </w:rPr>
              <w:t>traditional</w:t>
            </w:r>
          </w:p>
        </w:tc>
      </w:tr>
      <w:tr w:rsidR="009B6394" w:rsidRPr="009B6394" w:rsidTr="009B6394">
        <w:tc>
          <w:tcPr>
            <w:tcW w:w="2486" w:type="dxa"/>
          </w:tcPr>
          <w:p w:rsidR="009B6394" w:rsidRPr="009B6394" w:rsidRDefault="009B6394" w:rsidP="009B6394">
            <w:pPr>
              <w:spacing w:line="480" w:lineRule="auto"/>
              <w:jc w:val="center"/>
              <w:rPr>
                <w:rFonts w:ascii="Berlin Sans FB" w:hAnsi="Berlin Sans FB" w:cstheme="majorHAnsi"/>
                <w:sz w:val="32"/>
              </w:rPr>
            </w:pPr>
            <w:r>
              <w:rPr>
                <w:rFonts w:ascii="Berlin Sans FB" w:hAnsi="Berlin Sans FB" w:cstheme="majorHAnsi" w:hint="eastAsia"/>
                <w:sz w:val="32"/>
              </w:rPr>
              <w:t>reverse</w:t>
            </w:r>
          </w:p>
        </w:tc>
        <w:tc>
          <w:tcPr>
            <w:tcW w:w="2486" w:type="dxa"/>
          </w:tcPr>
          <w:p w:rsidR="009B6394" w:rsidRPr="009B6394" w:rsidRDefault="009B6394" w:rsidP="009B6394">
            <w:pPr>
              <w:spacing w:line="480" w:lineRule="auto"/>
              <w:jc w:val="center"/>
              <w:rPr>
                <w:rFonts w:ascii="Berlin Sans FB" w:hAnsi="Berlin Sans FB" w:cstheme="majorHAnsi"/>
                <w:sz w:val="32"/>
              </w:rPr>
            </w:pPr>
            <w:r>
              <w:rPr>
                <w:rFonts w:ascii="Berlin Sans FB" w:hAnsi="Berlin Sans FB" w:cstheme="majorHAnsi" w:hint="eastAsia"/>
                <w:sz w:val="32"/>
              </w:rPr>
              <w:t>artistic</w:t>
            </w:r>
          </w:p>
        </w:tc>
        <w:tc>
          <w:tcPr>
            <w:tcW w:w="2486" w:type="dxa"/>
          </w:tcPr>
          <w:p w:rsidR="009B6394" w:rsidRPr="009B6394" w:rsidRDefault="009B6394" w:rsidP="009B6394">
            <w:pPr>
              <w:spacing w:line="480" w:lineRule="auto"/>
              <w:jc w:val="center"/>
              <w:rPr>
                <w:rFonts w:ascii="Berlin Sans FB" w:hAnsi="Berlin Sans FB" w:cstheme="majorHAnsi"/>
                <w:sz w:val="32"/>
              </w:rPr>
            </w:pPr>
            <w:r>
              <w:rPr>
                <w:rFonts w:ascii="Berlin Sans FB" w:hAnsi="Berlin Sans FB" w:cstheme="majorHAnsi" w:hint="eastAsia"/>
                <w:sz w:val="32"/>
              </w:rPr>
              <w:t>features</w:t>
            </w:r>
          </w:p>
        </w:tc>
        <w:tc>
          <w:tcPr>
            <w:tcW w:w="2486" w:type="dxa"/>
          </w:tcPr>
          <w:p w:rsidR="009B6394" w:rsidRPr="009B6394" w:rsidRDefault="009B6394" w:rsidP="009B6394">
            <w:pPr>
              <w:spacing w:line="480" w:lineRule="auto"/>
              <w:jc w:val="center"/>
              <w:rPr>
                <w:rFonts w:ascii="Berlin Sans FB" w:hAnsi="Berlin Sans FB" w:cstheme="majorHAnsi"/>
                <w:sz w:val="32"/>
              </w:rPr>
            </w:pPr>
            <w:r>
              <w:rPr>
                <w:rFonts w:ascii="Berlin Sans FB" w:hAnsi="Berlin Sans FB" w:cstheme="majorHAnsi" w:hint="eastAsia"/>
                <w:sz w:val="32"/>
              </w:rPr>
              <w:t>represent</w:t>
            </w:r>
          </w:p>
        </w:tc>
      </w:tr>
    </w:tbl>
    <w:p w:rsidR="009B6394" w:rsidRPr="009B6394" w:rsidRDefault="009B6394" w:rsidP="009B6394">
      <w:pPr>
        <w:spacing w:line="480" w:lineRule="auto"/>
        <w:rPr>
          <w:rFonts w:asciiTheme="majorHAnsi" w:hAnsiTheme="majorHAnsi" w:cstheme="majorHAnsi"/>
          <w:sz w:val="22"/>
        </w:rPr>
      </w:pPr>
    </w:p>
    <w:sectPr w:rsidR="009B6394" w:rsidRPr="009B6394" w:rsidSect="009B63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94"/>
    <w:rsid w:val="003D1D55"/>
    <w:rsid w:val="00525DC4"/>
    <w:rsid w:val="006606E5"/>
    <w:rsid w:val="009B6394"/>
    <w:rsid w:val="00B4667D"/>
    <w:rsid w:val="00CD0FBD"/>
    <w:rsid w:val="00EE20DD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39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9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B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39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9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B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jp/url?sa=i&amp;rct=j&amp;q=&amp;esrc=s&amp;source=images&amp;cd=&amp;cad=rja&amp;uact=8&amp;docid=UV6UCZMQnuLJpM&amp;tbnid=eIlAC4bmEXKuFM:&amp;ved=0CAUQjRw&amp;url=http%3A%2F%2Fwww.japanlinked.com%2Fabout_japan%2Fliving%2Fmoney.html&amp;ei=E1t5U7foKoikkwWGy4CoBg&amp;bvm=bv.66917471,d.dGI&amp;psig=AFQjCNFg81FO98U9VFWn7LKf2jcEsAbtWA&amp;ust=14005484927792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2014-05-19T01:05:00Z</dcterms:created>
  <dcterms:modified xsi:type="dcterms:W3CDTF">2014-05-19T01:20:00Z</dcterms:modified>
</cp:coreProperties>
</file>